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59" w:rsidRDefault="00B02B94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Povinně </w:t>
      </w:r>
      <w:r w:rsidRPr="00C87DCF">
        <w:rPr>
          <w:b/>
          <w:sz w:val="24"/>
          <w:szCs w:val="24"/>
        </w:rPr>
        <w:t>zveřejňované informace</w:t>
      </w:r>
      <w:r w:rsidRPr="00C87DCF">
        <w:rPr>
          <w:sz w:val="24"/>
          <w:szCs w:val="24"/>
        </w:rPr>
        <w:t xml:space="preserve"> </w:t>
      </w:r>
    </w:p>
    <w:p w:rsidR="00606459" w:rsidRDefault="00606459">
      <w:pPr>
        <w:spacing w:line="240" w:lineRule="auto"/>
        <w:jc w:val="both"/>
        <w:rPr>
          <w:sz w:val="24"/>
          <w:szCs w:val="24"/>
        </w:rPr>
      </w:pPr>
    </w:p>
    <w:p w:rsidR="00606459" w:rsidRPr="00F9495E" w:rsidRDefault="00C87DCF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>Mateřská šk</w:t>
      </w:r>
      <w:r w:rsidR="0027576C">
        <w:rPr>
          <w:rFonts w:asciiTheme="minorHAnsi" w:hAnsiTheme="minorHAnsi"/>
          <w:sz w:val="24"/>
          <w:szCs w:val="24"/>
        </w:rPr>
        <w:t xml:space="preserve">ola Rumburk, Vojtěcha Kováře 398, </w:t>
      </w:r>
      <w:r w:rsidR="00B02B94" w:rsidRPr="00F9495E">
        <w:rPr>
          <w:rFonts w:asciiTheme="minorHAnsi" w:hAnsiTheme="minorHAnsi"/>
          <w:sz w:val="24"/>
          <w:szCs w:val="24"/>
        </w:rPr>
        <w:t>příspěvková organizace,</w:t>
      </w:r>
      <w:r w:rsidRPr="00F9495E">
        <w:rPr>
          <w:rFonts w:asciiTheme="minorHAnsi" w:hAnsiTheme="minorHAnsi"/>
          <w:sz w:val="24"/>
          <w:szCs w:val="24"/>
        </w:rPr>
        <w:t xml:space="preserve"> 408 01 Rumburk</w:t>
      </w:r>
      <w:r w:rsidR="00B02B94" w:rsidRPr="00F9495E">
        <w:rPr>
          <w:rFonts w:asciiTheme="minorHAnsi" w:hAnsiTheme="minorHAnsi"/>
          <w:sz w:val="24"/>
          <w:szCs w:val="24"/>
        </w:rPr>
        <w:t xml:space="preserve"> (dále jen „Škola“) jako Správce osobních údajů zpracovává osobní údaje v souladu s platnou legislativou. </w:t>
      </w:r>
      <w:r w:rsidR="00167898"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zpracovává osobní údaje a další informace týkající se </w:t>
      </w:r>
      <w:r w:rsidR="00167898" w:rsidRPr="00F9495E">
        <w:rPr>
          <w:rFonts w:asciiTheme="minorHAnsi" w:hAnsiTheme="minorHAnsi"/>
          <w:sz w:val="24"/>
          <w:szCs w:val="24"/>
        </w:rPr>
        <w:t xml:space="preserve">zaměstnanců, žáků a </w:t>
      </w:r>
      <w:r w:rsidR="00B02B94" w:rsidRPr="00F9495E">
        <w:rPr>
          <w:rFonts w:asciiTheme="minorHAnsi" w:hAnsiTheme="minorHAnsi"/>
          <w:sz w:val="24"/>
          <w:szCs w:val="24"/>
        </w:rPr>
        <w:t xml:space="preserve">dalších subjektů </w:t>
      </w:r>
      <w:r w:rsidR="00167898" w:rsidRPr="00F9495E">
        <w:rPr>
          <w:rFonts w:asciiTheme="minorHAnsi" w:hAnsiTheme="minorHAnsi"/>
          <w:sz w:val="24"/>
          <w:szCs w:val="24"/>
        </w:rPr>
        <w:t xml:space="preserve">Školy. </w:t>
      </w:r>
      <w:r w:rsidR="00B02B94" w:rsidRPr="00F9495E">
        <w:rPr>
          <w:rFonts w:asciiTheme="minorHAnsi" w:hAnsiTheme="minorHAnsi"/>
          <w:sz w:val="24"/>
          <w:szCs w:val="24"/>
        </w:rPr>
        <w:t xml:space="preserve">Většina osobních údajů je tedy zpracovávána na základě povinností, uložených </w:t>
      </w:r>
      <w:r w:rsidR="00167898" w:rsidRPr="00F9495E">
        <w:rPr>
          <w:rFonts w:asciiTheme="minorHAnsi" w:hAnsiTheme="minorHAnsi"/>
          <w:sz w:val="24"/>
          <w:szCs w:val="24"/>
        </w:rPr>
        <w:t>Škole</w:t>
      </w:r>
      <w:r w:rsidR="00B02B94" w:rsidRPr="00F9495E">
        <w:rPr>
          <w:rFonts w:asciiTheme="minorHAnsi" w:hAnsiTheme="minorHAnsi"/>
          <w:sz w:val="24"/>
          <w:szCs w:val="24"/>
        </w:rPr>
        <w:t xml:space="preserve"> zvláštními zákony. Na taková zpracování osobních údajů o subjektech údajů se nevztahuje povinnost získat souhlas těchto osob. Pokud jsou některé osobní údaje zpracovávány mimo zákonnou povinnost, pak taková zpracování podléhají souhlasu o</w:t>
      </w:r>
      <w:r w:rsidR="00167898" w:rsidRPr="00F9495E">
        <w:rPr>
          <w:rFonts w:asciiTheme="minorHAnsi" w:hAnsiTheme="minorHAnsi"/>
          <w:sz w:val="24"/>
          <w:szCs w:val="24"/>
        </w:rPr>
        <w:t>sob, kterých se týkají.</w:t>
      </w:r>
      <w:r w:rsidR="00B02B94" w:rsidRPr="00F9495E">
        <w:rPr>
          <w:rFonts w:asciiTheme="minorHAnsi" w:hAnsiTheme="minorHAnsi"/>
          <w:sz w:val="24"/>
          <w:szCs w:val="24"/>
        </w:rPr>
        <w:t xml:space="preserve"> Tato zpracování však </w:t>
      </w:r>
      <w:r w:rsidR="00167898"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provádí jen výjimečně. </w:t>
      </w:r>
    </w:p>
    <w:p w:rsidR="00606459" w:rsidRPr="00F9495E" w:rsidRDefault="00167898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respektuje práva </w:t>
      </w:r>
      <w:r w:rsidRPr="00F9495E">
        <w:rPr>
          <w:rFonts w:asciiTheme="minorHAnsi" w:hAnsiTheme="minorHAnsi"/>
          <w:sz w:val="24"/>
          <w:szCs w:val="24"/>
        </w:rPr>
        <w:t>osob</w:t>
      </w:r>
      <w:r w:rsidR="00B02B94" w:rsidRPr="00F9495E">
        <w:rPr>
          <w:rFonts w:asciiTheme="minorHAnsi" w:hAnsiTheme="minorHAnsi"/>
          <w:sz w:val="24"/>
          <w:szCs w:val="24"/>
        </w:rPr>
        <w:t xml:space="preserve">, která jsou jim zaručena zákony, např. právo vědět a být informován zejména o tom, za jakým účelem se osobní údaje zpracovávají, případně období, po které budou uchovávány. Zásady ochrany osobních údajů se uplatňují na všechny informace, týkající se identifikované nebo identifikovatelné fyzické osoby. </w:t>
      </w: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zákonně zpracovává osobní údaje, protože je toto zpracování nezbytné pro výkon úkolů vykonávaných v</w:t>
      </w:r>
      <w:r w:rsidRPr="00F9495E">
        <w:rPr>
          <w:rFonts w:asciiTheme="minorHAnsi" w:hAnsiTheme="minorHAnsi"/>
          <w:sz w:val="24"/>
          <w:szCs w:val="24"/>
        </w:rPr>
        <w:t> zájmu Školy,</w:t>
      </w:r>
      <w:r w:rsidR="00B02B94" w:rsidRPr="00F9495E">
        <w:rPr>
          <w:rFonts w:asciiTheme="minorHAnsi" w:hAnsiTheme="minorHAnsi"/>
          <w:sz w:val="24"/>
          <w:szCs w:val="24"/>
        </w:rPr>
        <w:t xml:space="preserve"> nebo z důvodu oprávněných zájmů správce nebo třetí strany. </w:t>
      </w: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zpracovává osobní údaje o</w:t>
      </w:r>
      <w:r w:rsidRPr="00F9495E">
        <w:rPr>
          <w:rFonts w:asciiTheme="minorHAnsi" w:hAnsiTheme="minorHAnsi"/>
          <w:sz w:val="24"/>
          <w:szCs w:val="24"/>
        </w:rPr>
        <w:t>sob</w:t>
      </w:r>
      <w:r w:rsidR="00B02B94" w:rsidRPr="00F9495E">
        <w:rPr>
          <w:rFonts w:asciiTheme="minorHAnsi" w:hAnsiTheme="minorHAnsi"/>
          <w:sz w:val="24"/>
          <w:szCs w:val="24"/>
        </w:rPr>
        <w:t xml:space="preserve"> podle účelů zpracování v souladu s platnou legislativou pro ochranu osobních údajů (např. Nařízením EU 2016/679 - Obecné nařízení o ochraně osobních úda</w:t>
      </w:r>
      <w:r w:rsidRPr="00F9495E">
        <w:rPr>
          <w:rFonts w:asciiTheme="minorHAnsi" w:hAnsiTheme="minorHAnsi"/>
          <w:sz w:val="24"/>
          <w:szCs w:val="24"/>
        </w:rPr>
        <w:t xml:space="preserve">jů – GDPR). Přesto má </w:t>
      </w:r>
      <w:proofErr w:type="gramStart"/>
      <w:r w:rsidRPr="00F9495E">
        <w:rPr>
          <w:rFonts w:asciiTheme="minorHAnsi" w:hAnsiTheme="minorHAnsi"/>
          <w:sz w:val="24"/>
          <w:szCs w:val="24"/>
        </w:rPr>
        <w:t>každá  dotčená</w:t>
      </w:r>
      <w:proofErr w:type="gramEnd"/>
      <w:r w:rsidRPr="00F9495E">
        <w:rPr>
          <w:rFonts w:asciiTheme="minorHAnsi" w:hAnsiTheme="minorHAnsi"/>
          <w:sz w:val="24"/>
          <w:szCs w:val="24"/>
        </w:rPr>
        <w:t xml:space="preserve"> osoba</w:t>
      </w:r>
      <w:r w:rsidR="00B02B94" w:rsidRPr="00F9495E">
        <w:rPr>
          <w:rFonts w:asciiTheme="minorHAnsi" w:hAnsiTheme="minorHAnsi"/>
          <w:sz w:val="24"/>
          <w:szCs w:val="24"/>
        </w:rPr>
        <w:t xml:space="preserve"> právo vznést námitku proti zpracování osobních údajů, které se týkají jeho konkrétní situace. </w:t>
      </w:r>
      <w:r w:rsidRPr="00F9495E">
        <w:rPr>
          <w:rFonts w:asciiTheme="minorHAnsi" w:hAnsiTheme="minorHAnsi"/>
          <w:sz w:val="24"/>
          <w:szCs w:val="24"/>
        </w:rPr>
        <w:t>Škola</w:t>
      </w:r>
      <w:r w:rsidR="00B02B94" w:rsidRPr="00F9495E">
        <w:rPr>
          <w:rFonts w:asciiTheme="minorHAnsi" w:hAnsiTheme="minorHAnsi"/>
          <w:sz w:val="24"/>
          <w:szCs w:val="24"/>
        </w:rPr>
        <w:t xml:space="preserve"> pak </w:t>
      </w:r>
      <w:r w:rsidRPr="00F9495E">
        <w:rPr>
          <w:rFonts w:asciiTheme="minorHAnsi" w:hAnsiTheme="minorHAnsi"/>
          <w:sz w:val="24"/>
          <w:szCs w:val="24"/>
        </w:rPr>
        <w:t>osobě</w:t>
      </w:r>
      <w:r w:rsidR="00B02B94" w:rsidRPr="00F9495E">
        <w:rPr>
          <w:rFonts w:asciiTheme="minorHAnsi" w:hAnsiTheme="minorHAnsi"/>
          <w:sz w:val="24"/>
          <w:szCs w:val="24"/>
        </w:rPr>
        <w:t xml:space="preserve"> prokáže závažnost a oprávněnost zájmů </w:t>
      </w:r>
      <w:r w:rsidRPr="00F9495E">
        <w:rPr>
          <w:rFonts w:asciiTheme="minorHAnsi" w:hAnsiTheme="minorHAnsi"/>
          <w:sz w:val="24"/>
          <w:szCs w:val="24"/>
        </w:rPr>
        <w:t>Školy,</w:t>
      </w:r>
      <w:r w:rsidR="00B02B94" w:rsidRPr="00F9495E">
        <w:rPr>
          <w:rFonts w:asciiTheme="minorHAnsi" w:hAnsiTheme="minorHAnsi"/>
          <w:sz w:val="24"/>
          <w:szCs w:val="24"/>
        </w:rPr>
        <w:t xml:space="preserve"> které nezasahují do zájmů nebo základních práv a svobod o</w:t>
      </w:r>
      <w:r w:rsidRPr="00F9495E">
        <w:rPr>
          <w:rFonts w:asciiTheme="minorHAnsi" w:hAnsiTheme="minorHAnsi"/>
          <w:sz w:val="24"/>
          <w:szCs w:val="24"/>
        </w:rPr>
        <w:t>soby</w:t>
      </w:r>
      <w:r w:rsidR="00B02B94" w:rsidRPr="00F9495E">
        <w:rPr>
          <w:rFonts w:asciiTheme="minorHAnsi" w:hAnsiTheme="minorHAnsi"/>
          <w:sz w:val="24"/>
          <w:szCs w:val="24"/>
        </w:rPr>
        <w:t>.</w:t>
      </w:r>
    </w:p>
    <w:p w:rsidR="00BF3DF5" w:rsidRPr="00F9495E" w:rsidRDefault="00B02B94" w:rsidP="00C87DCF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 xml:space="preserve">Na </w:t>
      </w:r>
      <w:r w:rsidR="00167898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je možné se k uplatnění práv v oblasti osobních údajů obracet prostřednictvím</w:t>
      </w:r>
      <w:r w:rsidR="00C87DCF" w:rsidRPr="00F9495E">
        <w:rPr>
          <w:rFonts w:asciiTheme="minorHAnsi" w:hAnsiTheme="minorHAnsi"/>
          <w:sz w:val="24"/>
          <w:szCs w:val="24"/>
        </w:rPr>
        <w:t>:</w:t>
      </w:r>
      <w:r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>datové schránky, ID DS</w:t>
      </w:r>
      <w:r w:rsidR="00C87DCF" w:rsidRPr="00F9495E">
        <w:rPr>
          <w:rFonts w:asciiTheme="minorHAnsi" w:hAnsiTheme="minorHAnsi"/>
          <w:sz w:val="24"/>
          <w:szCs w:val="24"/>
        </w:rPr>
        <w:t xml:space="preserve"> </w:t>
      </w:r>
      <w:r w:rsidR="0027576C">
        <w:rPr>
          <w:rFonts w:asciiTheme="minorHAnsi" w:hAnsiTheme="minorHAnsi"/>
          <w:b/>
          <w:sz w:val="24"/>
          <w:szCs w:val="24"/>
        </w:rPr>
        <w:t>kcskyr4</w:t>
      </w:r>
      <w:r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>emailem se zaručeným elektronickým podpisem na adrese</w:t>
      </w:r>
      <w:r w:rsidR="00167898" w:rsidRPr="00F9495E">
        <w:rPr>
          <w:rFonts w:asciiTheme="minorHAnsi" w:hAnsiTheme="minorHAnsi"/>
          <w:sz w:val="24"/>
          <w:szCs w:val="24"/>
        </w:rPr>
        <w:t xml:space="preserve">: </w:t>
      </w:r>
      <w:r w:rsidR="0027576C">
        <w:rPr>
          <w:rFonts w:asciiTheme="minorHAnsi" w:hAnsiTheme="minorHAnsi"/>
          <w:b/>
          <w:sz w:val="24"/>
          <w:szCs w:val="24"/>
        </w:rPr>
        <w:t>ms.vkovare@tiscali.cz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>prostřednictvím pošty s úředně ověřeným podpisem na adrese</w:t>
      </w:r>
      <w:r w:rsidR="00C87DCF" w:rsidRPr="00F9495E">
        <w:rPr>
          <w:rFonts w:asciiTheme="minorHAnsi" w:hAnsiTheme="minorHAnsi"/>
          <w:sz w:val="24"/>
          <w:szCs w:val="24"/>
        </w:rPr>
        <w:t>:</w:t>
      </w:r>
      <w:r w:rsidR="00167898"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b/>
          <w:sz w:val="24"/>
          <w:szCs w:val="24"/>
        </w:rPr>
        <w:t>Mateřská š</w:t>
      </w:r>
      <w:r w:rsidR="00F9495E" w:rsidRPr="00F9495E">
        <w:rPr>
          <w:rFonts w:asciiTheme="minorHAnsi" w:hAnsiTheme="minorHAnsi"/>
          <w:b/>
          <w:sz w:val="24"/>
          <w:szCs w:val="24"/>
        </w:rPr>
        <w:t>kola Rumburk</w:t>
      </w:r>
      <w:r w:rsidR="00C87DCF" w:rsidRPr="00F9495E">
        <w:rPr>
          <w:rFonts w:asciiTheme="minorHAnsi" w:hAnsiTheme="minorHAnsi"/>
          <w:b/>
          <w:sz w:val="24"/>
          <w:szCs w:val="24"/>
        </w:rPr>
        <w:t>,</w:t>
      </w:r>
      <w:r w:rsidR="0027576C">
        <w:rPr>
          <w:rFonts w:asciiTheme="minorHAnsi" w:hAnsiTheme="minorHAnsi"/>
          <w:b/>
          <w:sz w:val="24"/>
          <w:szCs w:val="24"/>
        </w:rPr>
        <w:t xml:space="preserve"> Vojtěcha Kováře 398,</w:t>
      </w:r>
      <w:r w:rsidR="00F9495E">
        <w:rPr>
          <w:rFonts w:asciiTheme="minorHAnsi" w:hAnsiTheme="minorHAnsi"/>
          <w:b/>
          <w:sz w:val="24"/>
          <w:szCs w:val="24"/>
        </w:rPr>
        <w:t xml:space="preserve"> příspěvková </w:t>
      </w:r>
      <w:proofErr w:type="gramStart"/>
      <w:r w:rsidR="00F9495E">
        <w:rPr>
          <w:rFonts w:asciiTheme="minorHAnsi" w:hAnsiTheme="minorHAnsi"/>
          <w:b/>
          <w:sz w:val="24"/>
          <w:szCs w:val="24"/>
        </w:rPr>
        <w:t xml:space="preserve">organizace, </w:t>
      </w:r>
      <w:r w:rsidR="00C87DCF" w:rsidRPr="00F9495E">
        <w:rPr>
          <w:rFonts w:asciiTheme="minorHAnsi" w:hAnsiTheme="minorHAnsi"/>
          <w:b/>
          <w:sz w:val="24"/>
          <w:szCs w:val="24"/>
        </w:rPr>
        <w:t xml:space="preserve"> 40801</w:t>
      </w:r>
      <w:proofErr w:type="gramEnd"/>
      <w:r w:rsidR="00C87DCF" w:rsidRPr="00F9495E">
        <w:rPr>
          <w:rFonts w:asciiTheme="minorHAnsi" w:hAnsiTheme="minorHAnsi"/>
          <w:b/>
          <w:sz w:val="24"/>
          <w:szCs w:val="24"/>
        </w:rPr>
        <w:t xml:space="preserve"> Rumburk</w:t>
      </w:r>
      <w:r w:rsidR="00167898" w:rsidRPr="00F9495E">
        <w:rPr>
          <w:rFonts w:asciiTheme="minorHAnsi" w:hAnsiTheme="minorHAnsi"/>
          <w:sz w:val="24"/>
          <w:szCs w:val="24"/>
        </w:rPr>
        <w:t>,</w:t>
      </w:r>
      <w:r w:rsidRPr="00F9495E">
        <w:rPr>
          <w:rFonts w:asciiTheme="minorHAnsi" w:hAnsiTheme="minorHAnsi"/>
          <w:sz w:val="24"/>
          <w:szCs w:val="24"/>
        </w:rPr>
        <w:t xml:space="preserve">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 xml:space="preserve">nebo osobně s platným průkazem totožnosti na adrese </w:t>
      </w:r>
      <w:r w:rsidR="00C87DCF" w:rsidRPr="00F9495E">
        <w:rPr>
          <w:rFonts w:asciiTheme="minorHAnsi" w:hAnsiTheme="minorHAnsi"/>
          <w:b/>
          <w:sz w:val="24"/>
          <w:szCs w:val="24"/>
        </w:rPr>
        <w:t>Mateřská š</w:t>
      </w:r>
      <w:r w:rsidR="0027576C">
        <w:rPr>
          <w:rFonts w:asciiTheme="minorHAnsi" w:hAnsiTheme="minorHAnsi"/>
          <w:b/>
          <w:sz w:val="24"/>
          <w:szCs w:val="24"/>
        </w:rPr>
        <w:t>kola Rumburk Vojtěcha Kováře 398</w:t>
      </w:r>
      <w:r w:rsidR="00C87DCF" w:rsidRPr="00F9495E">
        <w:rPr>
          <w:rFonts w:asciiTheme="minorHAnsi" w:hAnsiTheme="minorHAnsi"/>
          <w:b/>
          <w:sz w:val="24"/>
          <w:szCs w:val="24"/>
        </w:rPr>
        <w:t>,</w:t>
      </w:r>
      <w:r w:rsidR="00F9495E">
        <w:rPr>
          <w:rFonts w:asciiTheme="minorHAnsi" w:hAnsiTheme="minorHAnsi"/>
          <w:b/>
          <w:sz w:val="24"/>
          <w:szCs w:val="24"/>
        </w:rPr>
        <w:t xml:space="preserve"> příspěvková organizace,</w:t>
      </w:r>
      <w:r w:rsidR="00C87DCF" w:rsidRPr="00F9495E">
        <w:rPr>
          <w:rFonts w:asciiTheme="minorHAnsi" w:hAnsiTheme="minorHAnsi"/>
          <w:b/>
          <w:sz w:val="24"/>
          <w:szCs w:val="24"/>
        </w:rPr>
        <w:t xml:space="preserve"> 40801 Rumburk</w:t>
      </w:r>
      <w:r w:rsidRPr="00F9495E">
        <w:rPr>
          <w:rFonts w:asciiTheme="minorHAnsi" w:hAnsiTheme="minorHAnsi"/>
          <w:sz w:val="24"/>
          <w:szCs w:val="24"/>
        </w:rPr>
        <w:t xml:space="preserve">. </w:t>
      </w:r>
      <w:r w:rsidR="00C87DCF" w:rsidRPr="00F9495E">
        <w:rPr>
          <w:rFonts w:asciiTheme="minorHAnsi" w:hAnsiTheme="minorHAnsi"/>
          <w:sz w:val="24"/>
          <w:szCs w:val="24"/>
        </w:rPr>
        <w:br/>
      </w:r>
      <w:r w:rsidRPr="00F9495E">
        <w:rPr>
          <w:rFonts w:asciiTheme="minorHAnsi" w:hAnsiTheme="minorHAnsi"/>
          <w:sz w:val="24"/>
          <w:szCs w:val="24"/>
        </w:rPr>
        <w:t xml:space="preserve">Výše uvedenými způsoby je možné se v relevantních případech na </w:t>
      </w:r>
      <w:r w:rsidR="00A02307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obracet za účelem uplatnění</w:t>
      </w:r>
      <w:r w:rsidR="00BF3DF5" w:rsidRPr="00F9495E">
        <w:rPr>
          <w:rFonts w:asciiTheme="minorHAnsi" w:hAnsiTheme="minorHAnsi"/>
          <w:sz w:val="24"/>
          <w:szCs w:val="24"/>
        </w:rPr>
        <w:t xml:space="preserve"> práva:</w:t>
      </w:r>
    </w:p>
    <w:p w:rsidR="00BF3DF5" w:rsidRPr="00F9495E" w:rsidRDefault="00BF3DF5" w:rsidP="00BF3DF5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>-</w:t>
      </w:r>
      <w:r w:rsidR="00B02B94" w:rsidRPr="00F9495E">
        <w:rPr>
          <w:rFonts w:asciiTheme="minorHAnsi" w:hAnsiTheme="minorHAnsi"/>
          <w:sz w:val="24"/>
          <w:szCs w:val="24"/>
        </w:rPr>
        <w:t xml:space="preserve"> na přístup k osobním údajům,</w:t>
      </w:r>
      <w:r w:rsidRPr="00F9495E">
        <w:rPr>
          <w:rFonts w:asciiTheme="minorHAnsi" w:hAnsiTheme="minorHAnsi"/>
          <w:sz w:val="24"/>
          <w:szCs w:val="24"/>
        </w:rPr>
        <w:br/>
        <w:t>- na</w:t>
      </w:r>
      <w:r w:rsidR="00B02B94" w:rsidRPr="00F9495E">
        <w:rPr>
          <w:rFonts w:asciiTheme="minorHAnsi" w:hAnsiTheme="minorHAnsi"/>
          <w:sz w:val="24"/>
          <w:szCs w:val="24"/>
        </w:rPr>
        <w:t xml:space="preserve"> opravu </w:t>
      </w:r>
      <w:r w:rsidRPr="00F9495E">
        <w:rPr>
          <w:rFonts w:asciiTheme="minorHAnsi" w:hAnsiTheme="minorHAnsi"/>
          <w:sz w:val="24"/>
          <w:szCs w:val="24"/>
        </w:rPr>
        <w:t>osobních údajů,</w:t>
      </w:r>
      <w:r w:rsidRPr="00F9495E">
        <w:rPr>
          <w:rFonts w:asciiTheme="minorHAnsi" w:hAnsiTheme="minorHAnsi"/>
          <w:sz w:val="24"/>
          <w:szCs w:val="24"/>
        </w:rPr>
        <w:br/>
        <w:t>- na výmaz osobních údajů,</w:t>
      </w:r>
      <w:r w:rsidRPr="00F9495E">
        <w:rPr>
          <w:rFonts w:asciiTheme="minorHAnsi" w:hAnsiTheme="minorHAnsi"/>
          <w:sz w:val="24"/>
          <w:szCs w:val="24"/>
        </w:rPr>
        <w:br/>
        <w:t xml:space="preserve">- na </w:t>
      </w:r>
      <w:r w:rsidR="00B02B94" w:rsidRPr="00F9495E">
        <w:rPr>
          <w:rFonts w:asciiTheme="minorHAnsi" w:hAnsiTheme="minorHAnsi"/>
          <w:sz w:val="24"/>
          <w:szCs w:val="24"/>
        </w:rPr>
        <w:t>omezení zpracování</w:t>
      </w:r>
      <w:r w:rsidRPr="00F9495E">
        <w:rPr>
          <w:rFonts w:asciiTheme="minorHAnsi" w:hAnsiTheme="minorHAnsi"/>
          <w:sz w:val="24"/>
          <w:szCs w:val="24"/>
        </w:rPr>
        <w:t xml:space="preserve"> osobních údajů</w:t>
      </w:r>
      <w:r w:rsidR="00B02B94" w:rsidRPr="00F9495E">
        <w:rPr>
          <w:rFonts w:asciiTheme="minorHAnsi" w:hAnsiTheme="minorHAnsi"/>
          <w:sz w:val="24"/>
          <w:szCs w:val="24"/>
        </w:rPr>
        <w:t xml:space="preserve">, </w:t>
      </w:r>
      <w:r w:rsidRPr="00F9495E">
        <w:rPr>
          <w:rFonts w:asciiTheme="minorHAnsi" w:hAnsiTheme="minorHAnsi"/>
          <w:sz w:val="24"/>
          <w:szCs w:val="24"/>
        </w:rPr>
        <w:br/>
        <w:t xml:space="preserve">- </w:t>
      </w:r>
      <w:r w:rsidR="00B02B94" w:rsidRPr="00F9495E">
        <w:rPr>
          <w:rFonts w:asciiTheme="minorHAnsi" w:hAnsiTheme="minorHAnsi"/>
          <w:sz w:val="24"/>
          <w:szCs w:val="24"/>
        </w:rPr>
        <w:t>vznést námitku proti zpracování</w:t>
      </w:r>
      <w:r w:rsidRPr="00F9495E">
        <w:rPr>
          <w:rFonts w:asciiTheme="minorHAnsi" w:hAnsiTheme="minorHAnsi"/>
          <w:sz w:val="24"/>
          <w:szCs w:val="24"/>
        </w:rPr>
        <w:t xml:space="preserve"> osobních údajů</w:t>
      </w:r>
      <w:r w:rsidR="00B02B94" w:rsidRPr="00F9495E">
        <w:rPr>
          <w:rFonts w:asciiTheme="minorHAnsi" w:hAnsiTheme="minorHAnsi"/>
          <w:sz w:val="24"/>
          <w:szCs w:val="24"/>
        </w:rPr>
        <w:t xml:space="preserve">, </w:t>
      </w:r>
      <w:r w:rsidRPr="00F9495E">
        <w:rPr>
          <w:rFonts w:asciiTheme="minorHAnsi" w:hAnsiTheme="minorHAnsi"/>
          <w:sz w:val="24"/>
          <w:szCs w:val="24"/>
        </w:rPr>
        <w:br/>
        <w:t xml:space="preserve">- </w:t>
      </w:r>
      <w:r w:rsidR="00B02B94" w:rsidRPr="00F9495E">
        <w:rPr>
          <w:rFonts w:asciiTheme="minorHAnsi" w:hAnsiTheme="minorHAnsi"/>
          <w:sz w:val="24"/>
          <w:szCs w:val="24"/>
        </w:rPr>
        <w:t xml:space="preserve">na přenositelnost údajů. </w:t>
      </w:r>
    </w:p>
    <w:p w:rsidR="00606459" w:rsidRPr="00F9495E" w:rsidRDefault="00B02B94" w:rsidP="00BF3DF5">
      <w:pPr>
        <w:spacing w:after="160" w:line="259" w:lineRule="auto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 xml:space="preserve">Výše uvedenými způsoby se mohou subjekty údajů na </w:t>
      </w:r>
      <w:r w:rsidR="00A02307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obracet v případě údajů zpracovávaných na základě souhlasu rovněž za účelem odvolání souhlasu se zpracováním osobních údajů. </w:t>
      </w:r>
    </w:p>
    <w:p w:rsidR="00606459" w:rsidRPr="00F9495E" w:rsidRDefault="00B02B94" w:rsidP="00BF3DF5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sz w:val="24"/>
          <w:szCs w:val="24"/>
        </w:rPr>
        <w:t xml:space="preserve">Jmenovaným pověřencem pro </w:t>
      </w:r>
      <w:r w:rsidR="00A02307" w:rsidRPr="00F9495E">
        <w:rPr>
          <w:rFonts w:asciiTheme="minorHAnsi" w:hAnsiTheme="minorHAnsi"/>
          <w:sz w:val="24"/>
          <w:szCs w:val="24"/>
        </w:rPr>
        <w:t>Školu</w:t>
      </w:r>
      <w:r w:rsidRPr="00F9495E">
        <w:rPr>
          <w:rFonts w:asciiTheme="minorHAnsi" w:hAnsiTheme="minorHAnsi"/>
          <w:sz w:val="24"/>
          <w:szCs w:val="24"/>
        </w:rPr>
        <w:t xml:space="preserve"> je</w:t>
      </w:r>
      <w:r w:rsidR="00A02307" w:rsidRPr="00F9495E">
        <w:rPr>
          <w:rFonts w:asciiTheme="minorHAnsi" w:hAnsiTheme="minorHAnsi"/>
          <w:sz w:val="24"/>
          <w:szCs w:val="24"/>
        </w:rPr>
        <w:t xml:space="preserve"> Ing. Jan Gubáš, </w:t>
      </w:r>
      <w:r w:rsidRPr="00F9495E">
        <w:rPr>
          <w:rFonts w:asciiTheme="minorHAnsi" w:hAnsiTheme="minorHAnsi"/>
          <w:sz w:val="24"/>
          <w:szCs w:val="24"/>
        </w:rPr>
        <w:t xml:space="preserve">email: </w:t>
      </w:r>
      <w:hyperlink r:id="rId4" w:history="1">
        <w:r w:rsidR="00A02307" w:rsidRPr="00F9495E">
          <w:rPr>
            <w:rStyle w:val="Hypertextovodkaz"/>
            <w:rFonts w:asciiTheme="minorHAnsi" w:hAnsiTheme="minorHAnsi"/>
            <w:sz w:val="24"/>
            <w:szCs w:val="24"/>
          </w:rPr>
          <w:t>gubas@catania.cz</w:t>
        </w:r>
      </w:hyperlink>
      <w:r w:rsidR="00A02307" w:rsidRPr="00F9495E">
        <w:rPr>
          <w:rFonts w:asciiTheme="minorHAnsi" w:hAnsiTheme="minorHAnsi"/>
          <w:sz w:val="24"/>
          <w:szCs w:val="24"/>
        </w:rPr>
        <w:t xml:space="preserve"> </w:t>
      </w:r>
    </w:p>
    <w:p w:rsidR="003A7E93" w:rsidRPr="00F9495E" w:rsidRDefault="003A7E93" w:rsidP="003A7E93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9495E">
        <w:rPr>
          <w:rFonts w:asciiTheme="minorHAnsi" w:hAnsiTheme="minorHAnsi"/>
          <w:b/>
          <w:sz w:val="24"/>
          <w:szCs w:val="24"/>
        </w:rPr>
        <w:lastRenderedPageBreak/>
        <w:t>Informace poskytované při získání osobních údajů od třetích osob</w:t>
      </w:r>
    </w:p>
    <w:p w:rsidR="003A7E93" w:rsidRPr="00F9495E" w:rsidRDefault="003A7E93" w:rsidP="003A7E93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3A7E93" w:rsidRPr="00F9495E" w:rsidRDefault="003A7E93" w:rsidP="002F4FB6">
      <w:pPr>
        <w:rPr>
          <w:rFonts w:asciiTheme="minorHAnsi" w:hAnsiTheme="minorHAnsi"/>
          <w:sz w:val="24"/>
          <w:szCs w:val="24"/>
        </w:rPr>
      </w:pPr>
      <w:r w:rsidRPr="00F9495E">
        <w:rPr>
          <w:rFonts w:asciiTheme="minorHAnsi" w:hAnsiTheme="minorHAnsi"/>
          <w:iCs/>
          <w:sz w:val="24"/>
          <w:szCs w:val="24"/>
        </w:rPr>
        <w:t xml:space="preserve">V souladu s článkem 13 Nařízení Evropského parlamentu a Rady (EU) 2016/679 (GDPR) poskytuje Škola informace Subjektům údajů o zpracování jejich osobních údajů. Dokument obsahující detailní informace o jednotlivých Účelech zpracování si můžete </w:t>
      </w:r>
      <w:hyperlink r:id="rId5" w:history="1">
        <w:r w:rsidR="002F4FB6" w:rsidRPr="00F9495E">
          <w:rPr>
            <w:rStyle w:val="Hypertextovodkaz"/>
            <w:rFonts w:asciiTheme="minorHAnsi" w:hAnsiTheme="minorHAnsi"/>
            <w:sz w:val="24"/>
            <w:szCs w:val="24"/>
          </w:rPr>
          <w:t>https://spmo.cz/gdpr-ochrana-osobnich-udaju/tabulka-ucelu-clanky-13-a-14-gdpr-skoly/</w:t>
        </w:r>
      </w:hyperlink>
      <w:r w:rsidR="002F4FB6" w:rsidRPr="00F9495E">
        <w:rPr>
          <w:rFonts w:asciiTheme="minorHAnsi" w:hAnsiTheme="minorHAnsi"/>
          <w:sz w:val="24"/>
          <w:szCs w:val="24"/>
        </w:rPr>
        <w:br w:type="textWrapping" w:clear="all"/>
      </w:r>
      <w:bookmarkStart w:id="0" w:name="_GoBack"/>
      <w:bookmarkEnd w:id="0"/>
    </w:p>
    <w:p w:rsidR="003A7E93" w:rsidRPr="00F9495E" w:rsidRDefault="003A7E93" w:rsidP="00BF3DF5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</w:p>
    <w:p w:rsidR="00485C81" w:rsidRPr="00F9495E" w:rsidRDefault="00485C81" w:rsidP="00485C81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485C81" w:rsidRPr="00F9495E" w:rsidRDefault="00485C81" w:rsidP="00485C81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F9495E">
        <w:rPr>
          <w:rFonts w:asciiTheme="minorHAnsi" w:hAnsiTheme="minorHAnsi"/>
          <w:b/>
          <w:sz w:val="24"/>
          <w:szCs w:val="24"/>
        </w:rPr>
        <w:t>Informace poskytované subjektu údajů v průběhu zpracování a při výkonu jeho práv</w:t>
      </w:r>
    </w:p>
    <w:p w:rsidR="00485C81" w:rsidRPr="00F9495E" w:rsidRDefault="00485C81" w:rsidP="00BF3DF5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</w:p>
    <w:sectPr w:rsidR="00485C81" w:rsidRPr="00F9495E" w:rsidSect="008248E7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06459"/>
    <w:rsid w:val="000E5769"/>
    <w:rsid w:val="00167898"/>
    <w:rsid w:val="0027576C"/>
    <w:rsid w:val="002F4FB6"/>
    <w:rsid w:val="003A7E93"/>
    <w:rsid w:val="00485C81"/>
    <w:rsid w:val="00606459"/>
    <w:rsid w:val="008248E7"/>
    <w:rsid w:val="00A02307"/>
    <w:rsid w:val="00B02B94"/>
    <w:rsid w:val="00BF3DF5"/>
    <w:rsid w:val="00C87DCF"/>
    <w:rsid w:val="00F9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248E7"/>
  </w:style>
  <w:style w:type="paragraph" w:styleId="Nadpis1">
    <w:name w:val="heading 1"/>
    <w:basedOn w:val="Normln"/>
    <w:next w:val="Normln"/>
    <w:rsid w:val="008248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8248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8248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8248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8248E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8248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8248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8248E7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rsid w:val="008248E7"/>
    <w:pPr>
      <w:keepNext/>
      <w:keepLines/>
      <w:spacing w:after="320"/>
    </w:pPr>
    <w:rPr>
      <w:color w:val="666666"/>
      <w:sz w:val="30"/>
      <w:szCs w:val="30"/>
    </w:rPr>
  </w:style>
  <w:style w:type="character" w:styleId="Hypertextovodkaz">
    <w:name w:val="Hyperlink"/>
    <w:basedOn w:val="Standardnpsmoodstavce"/>
    <w:uiPriority w:val="99"/>
    <w:unhideWhenUsed/>
    <w:rsid w:val="00A023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7E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mo.cz/gdpr-ochrana-osobnich-udaju/tabulka-ucelu-clanky-13-a-14-gdpr-skoly/" TargetMode="External"/><Relationship Id="rId4" Type="http://schemas.openxmlformats.org/officeDocument/2006/relationships/hyperlink" Target="mailto:gubas@catani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Chaloupková</dc:creator>
  <cp:lastModifiedBy>Uživatel systému Windows</cp:lastModifiedBy>
  <cp:revision>2</cp:revision>
  <dcterms:created xsi:type="dcterms:W3CDTF">2022-01-18T12:56:00Z</dcterms:created>
  <dcterms:modified xsi:type="dcterms:W3CDTF">2022-01-18T12:56:00Z</dcterms:modified>
</cp:coreProperties>
</file>